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509B" w14:textId="77777777" w:rsidR="005A72F0" w:rsidRPr="005A72F0" w:rsidRDefault="005A72F0" w:rsidP="005A72F0">
      <w:pPr>
        <w:jc w:val="center"/>
        <w:rPr>
          <w:rFonts w:ascii="Arial" w:hAnsi="Arial" w:cs="Arial"/>
          <w:b/>
          <w:bCs/>
        </w:rPr>
      </w:pPr>
      <w:r w:rsidRPr="005A72F0">
        <w:rPr>
          <w:rFonts w:ascii="Arial" w:hAnsi="Arial" w:cs="Arial"/>
          <w:b/>
          <w:bCs/>
        </w:rPr>
        <w:t>GOBIERNO DE BJ Y DE QUINTANA ROO DAN COLOR A LOS ARCOS DE VILLAS OTOCH PARAÍSO</w:t>
      </w:r>
    </w:p>
    <w:p w14:paraId="1FC722A7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35892587" w14:textId="7E96EDB8" w:rsidR="005A72F0" w:rsidRPr="005A72F0" w:rsidRDefault="005A72F0" w:rsidP="005A72F0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5A72F0">
        <w:rPr>
          <w:rFonts w:ascii="Arial" w:hAnsi="Arial" w:cs="Arial"/>
        </w:rPr>
        <w:t>Una iniciativa que busca crear comunidad y una cultura de paz junto a los vecinos de la zona</w:t>
      </w:r>
    </w:p>
    <w:p w14:paraId="6971831C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42BFA58F" w14:textId="77777777" w:rsidR="005A72F0" w:rsidRPr="005A72F0" w:rsidRDefault="005A72F0" w:rsidP="005A72F0">
      <w:pPr>
        <w:jc w:val="both"/>
        <w:rPr>
          <w:rFonts w:ascii="Arial" w:hAnsi="Arial" w:cs="Arial"/>
        </w:rPr>
      </w:pPr>
      <w:r w:rsidRPr="005A72F0">
        <w:rPr>
          <w:rFonts w:ascii="Arial" w:hAnsi="Arial" w:cs="Arial"/>
          <w:b/>
          <w:bCs/>
        </w:rPr>
        <w:t>Cancún, Q. R., a 10 de diciembre de 2024.-</w:t>
      </w:r>
      <w:r w:rsidRPr="005A72F0">
        <w:rPr>
          <w:rFonts w:ascii="Arial" w:hAnsi="Arial" w:cs="Arial"/>
        </w:rPr>
        <w:t xml:space="preserve"> Con la participación de decenas de niñas, niños, jóvenes y adultos, el Gobierno de Benito Juárez se sumó a la iniciativa del Gobierno de Quintana Roo, la Fábrica de Artes y Oficios (FARO) y la ONUDC de pintar los arcos de Villas </w:t>
      </w:r>
      <w:proofErr w:type="spellStart"/>
      <w:r w:rsidRPr="005A72F0">
        <w:rPr>
          <w:rFonts w:ascii="Arial" w:hAnsi="Arial" w:cs="Arial"/>
        </w:rPr>
        <w:t>Otoch</w:t>
      </w:r>
      <w:proofErr w:type="spellEnd"/>
      <w:r w:rsidRPr="005A72F0">
        <w:rPr>
          <w:rFonts w:ascii="Arial" w:hAnsi="Arial" w:cs="Arial"/>
        </w:rPr>
        <w:t xml:space="preserve"> Paraíso, que se desarrolló además con diversas actividades culturales para crear comunidad entre los vecinos de la zona.</w:t>
      </w:r>
    </w:p>
    <w:p w14:paraId="4D3F375D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0D3BD184" w14:textId="77777777" w:rsidR="005A72F0" w:rsidRPr="005A72F0" w:rsidRDefault="005A72F0" w:rsidP="005A72F0">
      <w:pPr>
        <w:jc w:val="both"/>
        <w:rPr>
          <w:rFonts w:ascii="Arial" w:hAnsi="Arial" w:cs="Arial"/>
        </w:rPr>
      </w:pPr>
      <w:r w:rsidRPr="005A72F0">
        <w:rPr>
          <w:rFonts w:ascii="Arial" w:hAnsi="Arial" w:cs="Arial"/>
        </w:rPr>
        <w:t>En la actividad participaron diversas dependencias municipales, así como el sector privado y asociaciones civiles, llevando a la Supermanzana 259 mucha alegría y diversión para crear comunidad y una cultura de paz junto a los ciudadanos.</w:t>
      </w:r>
    </w:p>
    <w:p w14:paraId="4AE1698D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449B33B1" w14:textId="77777777" w:rsidR="005A72F0" w:rsidRPr="005A72F0" w:rsidRDefault="005A72F0" w:rsidP="005A72F0">
      <w:pPr>
        <w:jc w:val="both"/>
        <w:rPr>
          <w:rFonts w:ascii="Arial" w:hAnsi="Arial" w:cs="Arial"/>
        </w:rPr>
      </w:pPr>
      <w:r w:rsidRPr="005A72F0">
        <w:rPr>
          <w:rFonts w:ascii="Arial" w:hAnsi="Arial" w:cs="Arial"/>
        </w:rPr>
        <w:t xml:space="preserve">En el evento se contó con actividades como música en vivo, demostración de </w:t>
      </w:r>
      <w:proofErr w:type="spellStart"/>
      <w:r w:rsidRPr="005A72F0">
        <w:rPr>
          <w:rFonts w:ascii="Arial" w:hAnsi="Arial" w:cs="Arial"/>
        </w:rPr>
        <w:t>freestyle</w:t>
      </w:r>
      <w:proofErr w:type="spellEnd"/>
      <w:r w:rsidRPr="005A72F0">
        <w:rPr>
          <w:rFonts w:ascii="Arial" w:hAnsi="Arial" w:cs="Arial"/>
        </w:rPr>
        <w:t xml:space="preserve">, talleres de </w:t>
      </w:r>
      <w:proofErr w:type="spellStart"/>
      <w:r w:rsidRPr="005A72F0">
        <w:rPr>
          <w:rFonts w:ascii="Arial" w:hAnsi="Arial" w:cs="Arial"/>
        </w:rPr>
        <w:t>stencil</w:t>
      </w:r>
      <w:proofErr w:type="spellEnd"/>
      <w:r w:rsidRPr="005A72F0">
        <w:rPr>
          <w:rFonts w:ascii="Arial" w:hAnsi="Arial" w:cs="Arial"/>
        </w:rPr>
        <w:t>, impresión con legos, exhibiciones de danza y más; así como la pintura de frases, figuras y huellas de los asistentes en las estructuras de la entrada principal del fraccionamiento. </w:t>
      </w:r>
    </w:p>
    <w:p w14:paraId="111AF59B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524CE8CA" w14:textId="77777777" w:rsidR="005A72F0" w:rsidRPr="005A72F0" w:rsidRDefault="005A72F0" w:rsidP="005A72F0">
      <w:pPr>
        <w:jc w:val="both"/>
        <w:rPr>
          <w:rFonts w:ascii="Arial" w:hAnsi="Arial" w:cs="Arial"/>
        </w:rPr>
      </w:pPr>
      <w:r w:rsidRPr="005A72F0">
        <w:rPr>
          <w:rFonts w:ascii="Arial" w:hAnsi="Arial" w:cs="Arial"/>
        </w:rPr>
        <w:t>Asimismo, se contó con servicios de salud gratuitos como toma de presión arterial; y actividades lúdicas tipo feria como: juego de canica, colorado de dibujos navideños, bordado, manualidades, entre otros.</w:t>
      </w:r>
    </w:p>
    <w:p w14:paraId="6B8B7109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5F7C5670" w14:textId="69594909" w:rsidR="005A72F0" w:rsidRPr="005A72F0" w:rsidRDefault="005A72F0" w:rsidP="005A72F0">
      <w:pPr>
        <w:jc w:val="both"/>
        <w:rPr>
          <w:rFonts w:ascii="Arial" w:hAnsi="Arial" w:cs="Arial"/>
        </w:rPr>
      </w:pPr>
      <w:r w:rsidRPr="005A72F0">
        <w:rPr>
          <w:rFonts w:ascii="Arial" w:hAnsi="Arial" w:cs="Arial"/>
        </w:rPr>
        <w:t xml:space="preserve">Esta intervención comunitaria se realizó como parte de la estrategia de dignificación de los espacios públicos dentro del proyecto “Ruta segura para Juventudes seguras”, del Gobierno del Estado y FARO, creado principalmente para generar una comunidad unida entre los residentes de Villas </w:t>
      </w:r>
      <w:proofErr w:type="spellStart"/>
      <w:r w:rsidRPr="005A72F0">
        <w:rPr>
          <w:rFonts w:ascii="Arial" w:hAnsi="Arial" w:cs="Arial"/>
        </w:rPr>
        <w:t>Otoch</w:t>
      </w:r>
      <w:proofErr w:type="spellEnd"/>
      <w:r w:rsidRPr="005A72F0">
        <w:rPr>
          <w:rFonts w:ascii="Arial" w:hAnsi="Arial" w:cs="Arial"/>
        </w:rPr>
        <w:t xml:space="preserve"> Paraíso, </w:t>
      </w:r>
      <w:r w:rsidRPr="005A72F0">
        <w:rPr>
          <w:rFonts w:ascii="Arial" w:hAnsi="Arial" w:cs="Arial"/>
        </w:rPr>
        <w:t>y más</w:t>
      </w:r>
      <w:r w:rsidRPr="005A72F0">
        <w:rPr>
          <w:rFonts w:ascii="Arial" w:hAnsi="Arial" w:cs="Arial"/>
        </w:rPr>
        <w:t xml:space="preserve"> que un proyecto de movilidad urbana, como podría pensarse por el nombre, se está convirtiendo en un programa local de construcción de paz </w:t>
      </w:r>
    </w:p>
    <w:p w14:paraId="400CDD61" w14:textId="77777777" w:rsidR="005A72F0" w:rsidRPr="005A72F0" w:rsidRDefault="005A72F0" w:rsidP="005A72F0">
      <w:pPr>
        <w:jc w:val="both"/>
        <w:rPr>
          <w:rFonts w:ascii="Arial" w:hAnsi="Arial" w:cs="Arial"/>
        </w:rPr>
      </w:pPr>
    </w:p>
    <w:p w14:paraId="522EDA8A" w14:textId="19B37B2D" w:rsidR="0090458F" w:rsidRPr="00B35837" w:rsidRDefault="005A72F0" w:rsidP="005A72F0">
      <w:pPr>
        <w:jc w:val="center"/>
        <w:rPr>
          <w:rFonts w:ascii="Arial" w:hAnsi="Arial" w:cs="Arial"/>
        </w:rPr>
      </w:pPr>
      <w:r w:rsidRPr="005A72F0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9A02" w14:textId="77777777" w:rsidR="00DE473F" w:rsidRDefault="00DE473F" w:rsidP="0092028B">
      <w:r>
        <w:separator/>
      </w:r>
    </w:p>
  </w:endnote>
  <w:endnote w:type="continuationSeparator" w:id="0">
    <w:p w14:paraId="1F94392D" w14:textId="77777777" w:rsidR="00DE473F" w:rsidRDefault="00DE473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D6A5" w14:textId="77777777" w:rsidR="00DE473F" w:rsidRDefault="00DE473F" w:rsidP="0092028B">
      <w:r>
        <w:separator/>
      </w:r>
    </w:p>
  </w:footnote>
  <w:footnote w:type="continuationSeparator" w:id="0">
    <w:p w14:paraId="7BB75161" w14:textId="77777777" w:rsidR="00DE473F" w:rsidRDefault="00DE473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B4767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5A72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5B4767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5A72F0">
                      <w:rPr>
                        <w:rFonts w:cstheme="minorHAnsi"/>
                        <w:b/>
                        <w:bCs/>
                        <w:lang w:val="es-ES"/>
                      </w:rPr>
                      <w:t>73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18BD"/>
    <w:multiLevelType w:val="hybridMultilevel"/>
    <w:tmpl w:val="63B2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1171798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2F0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E473F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2024-12-10T22:00:00Z</dcterms:created>
  <dcterms:modified xsi:type="dcterms:W3CDTF">2024-12-10T22:00:00Z</dcterms:modified>
</cp:coreProperties>
</file>